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4502CE2" w14:textId="5C9A0274" w:rsidR="00496422" w:rsidRDefault="00004270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</w:t>
      </w:r>
      <w:r w:rsidR="00FD77E8">
        <w:rPr>
          <w:rFonts w:eastAsia="Times New Roman" w:cs="Times New Roman"/>
          <w:color w:val="000000"/>
          <w:sz w:val="40"/>
          <w:szCs w:val="40"/>
        </w:rPr>
        <w:t>и</w:t>
      </w:r>
      <w:r>
        <w:rPr>
          <w:rFonts w:eastAsia="Times New Roman" w:cs="Times New Roman"/>
          <w:color w:val="000000"/>
          <w:sz w:val="40"/>
          <w:szCs w:val="40"/>
        </w:rPr>
        <w:t xml:space="preserve"> </w:t>
      </w:r>
    </w:p>
    <w:p w14:paraId="2252118F" w14:textId="5B06B32F" w:rsidR="00004270" w:rsidRPr="0006516A" w:rsidRDefault="00004270" w:rsidP="00FD77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06516A">
        <w:rPr>
          <w:rFonts w:eastAsia="Times New Roman" w:cs="Times New Roman"/>
          <w:color w:val="000000"/>
          <w:sz w:val="40"/>
          <w:szCs w:val="40"/>
        </w:rPr>
        <w:t>«</w:t>
      </w:r>
      <w:r w:rsidR="00496422" w:rsidRPr="0006516A">
        <w:rPr>
          <w:rFonts w:eastAsia="Times New Roman" w:cs="Times New Roman"/>
          <w:color w:val="000000"/>
          <w:sz w:val="40"/>
          <w:szCs w:val="40"/>
        </w:rPr>
        <w:t>Мастерство приготовления кофе и чая»</w:t>
      </w:r>
    </w:p>
    <w:p w14:paraId="4F1A9C30" w14:textId="77777777" w:rsidR="0006516A" w:rsidRDefault="00004270" w:rsidP="00FD77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06516A">
        <w:rPr>
          <w:rFonts w:eastAsia="Times New Roman" w:cs="Times New Roman"/>
          <w:sz w:val="36"/>
          <w:szCs w:val="36"/>
        </w:rPr>
        <w:t xml:space="preserve"> </w:t>
      </w:r>
      <w:r w:rsidR="0006516A">
        <w:rPr>
          <w:rFonts w:eastAsia="Times New Roman" w:cs="Times New Roman"/>
          <w:sz w:val="36"/>
          <w:szCs w:val="36"/>
        </w:rPr>
        <w:t>Итогового (м</w:t>
      </w:r>
      <w:r w:rsidR="005B5A36" w:rsidRPr="0006516A">
        <w:rPr>
          <w:rFonts w:eastAsia="Times New Roman" w:cs="Times New Roman"/>
          <w:iCs/>
          <w:sz w:val="36"/>
          <w:szCs w:val="36"/>
        </w:rPr>
        <w:t>ежрегионального</w:t>
      </w:r>
      <w:r w:rsidR="0006516A">
        <w:rPr>
          <w:rFonts w:eastAsia="Times New Roman" w:cs="Times New Roman"/>
          <w:iCs/>
          <w:sz w:val="36"/>
          <w:szCs w:val="36"/>
        </w:rPr>
        <w:t>)</w:t>
      </w:r>
      <w:r w:rsidR="005B5A36" w:rsidRPr="0006516A">
        <w:rPr>
          <w:rFonts w:eastAsia="Times New Roman" w:cs="Times New Roman"/>
          <w:iCs/>
          <w:sz w:val="36"/>
          <w:szCs w:val="36"/>
        </w:rPr>
        <w:t xml:space="preserve"> этапа</w:t>
      </w:r>
      <w:r w:rsidR="00584FB3" w:rsidRPr="0006516A">
        <w:rPr>
          <w:rFonts w:eastAsia="Times New Roman" w:cs="Times New Roman"/>
          <w:color w:val="000000"/>
          <w:sz w:val="36"/>
          <w:szCs w:val="36"/>
        </w:rPr>
        <w:t xml:space="preserve"> Чемпионата </w:t>
      </w:r>
    </w:p>
    <w:p w14:paraId="2B19B2F5" w14:textId="7A454951" w:rsidR="00FD77E8" w:rsidRDefault="00584FB3" w:rsidP="00FD77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06516A">
        <w:rPr>
          <w:rFonts w:eastAsia="Times New Roman" w:cs="Times New Roman"/>
          <w:color w:val="000000"/>
          <w:sz w:val="36"/>
          <w:szCs w:val="36"/>
        </w:rPr>
        <w:t xml:space="preserve">по </w:t>
      </w:r>
      <w:r w:rsidR="00FD77E8" w:rsidRPr="0006516A">
        <w:rPr>
          <w:rFonts w:eastAsia="Times New Roman" w:cs="Times New Roman"/>
          <w:color w:val="000000"/>
          <w:sz w:val="36"/>
          <w:szCs w:val="36"/>
        </w:rPr>
        <w:t>профессиональному</w:t>
      </w:r>
      <w:r w:rsidR="00FD77E8" w:rsidRPr="00584FB3">
        <w:rPr>
          <w:rFonts w:eastAsia="Times New Roman" w:cs="Times New Roman"/>
          <w:color w:val="000000"/>
          <w:sz w:val="36"/>
          <w:szCs w:val="36"/>
        </w:rPr>
        <w:t xml:space="preserve"> мастерству «Профессионалы» </w:t>
      </w:r>
    </w:p>
    <w:p w14:paraId="13F31A54" w14:textId="140076B5" w:rsidR="00FD77E8" w:rsidRPr="00721165" w:rsidRDefault="005B5A36" w:rsidP="00FD77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Кузбасс</w:t>
      </w:r>
    </w:p>
    <w:p w14:paraId="7045BA44" w14:textId="77777777" w:rsidR="00FD77E8" w:rsidRPr="00A74F0F" w:rsidRDefault="00FD77E8" w:rsidP="00FD77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417850AC" w14:textId="5CD9D052" w:rsidR="00584FB3" w:rsidRPr="00004270" w:rsidRDefault="00584FB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88E29E5" w:rsidR="001A206B" w:rsidRPr="0006516A" w:rsidRDefault="00496422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06516A">
        <w:rPr>
          <w:rFonts w:eastAsia="Times New Roman" w:cs="Times New Roman"/>
          <w:color w:val="000000"/>
          <w:sz w:val="28"/>
          <w:szCs w:val="28"/>
        </w:rPr>
        <w:t>202</w:t>
      </w:r>
      <w:r w:rsidR="00FD77E8" w:rsidRPr="0006516A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06516A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A23CC9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r w:rsidRPr="00A23CC9">
            <w:fldChar w:fldCharType="begin"/>
          </w:r>
          <w:r w:rsidRPr="00A23CC9">
            <w:instrText xml:space="preserve"> TOC \h \u \z </w:instrText>
          </w:r>
          <w:r w:rsidRPr="00A23CC9">
            <w:fldChar w:fldCharType="separate"/>
          </w:r>
          <w:hyperlink w:anchor="_heading=h.30j0zll" w:tooltip="#_heading=h.30j0zll" w:history="1">
            <w:r w:rsidRPr="00A23CC9">
              <w:rPr>
                <w:rFonts w:eastAsia="Times New Roman" w:cs="Times New Roman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A23CC9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A23CC9" w:rsidRDefault="00BD549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fob9te" w:tooltip="#_heading=h.1fob9te" w:history="1">
            <w:r w:rsidR="00A8114D" w:rsidRPr="00A23CC9">
              <w:rPr>
                <w:rFonts w:eastAsia="Times New Roman" w:cs="Times New Roman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A23CC9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1006F342" w14:textId="54A98EEF" w:rsidR="001A206B" w:rsidRPr="00A23CC9" w:rsidRDefault="00BD549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2et92p0" w:tooltip="#_heading=h.2et92p0" w:history="1">
            <w:r w:rsidR="00A8114D" w:rsidRPr="00A23CC9">
              <w:rPr>
                <w:rFonts w:eastAsia="Times New Roman" w:cs="Times New Roman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A23CC9">
              <w:rPr>
                <w:rFonts w:eastAsia="Times New Roman" w:cs="Times New Roman"/>
                <w:sz w:val="28"/>
                <w:szCs w:val="28"/>
              </w:rPr>
              <w:tab/>
            </w:r>
          </w:hyperlink>
          <w:r w:rsidR="00A23CC9" w:rsidRPr="00A23CC9">
            <w:rPr>
              <w:rFonts w:eastAsia="Times New Roman" w:cs="Times New Roman"/>
              <w:sz w:val="28"/>
              <w:szCs w:val="28"/>
            </w:rPr>
            <w:t>4</w:t>
          </w:r>
        </w:p>
        <w:p w14:paraId="75AEF0BB" w14:textId="270606D4" w:rsidR="001A206B" w:rsidRPr="00A23CC9" w:rsidRDefault="00BD549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tyjcwt" w:tooltip="#_heading=h.tyjcwt" w:history="1">
            <w:r w:rsidR="00A8114D" w:rsidRPr="00A23CC9">
              <w:rPr>
                <w:rFonts w:eastAsia="Times New Roman" w:cs="Times New Roman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A23CC9">
              <w:rPr>
                <w:rFonts w:eastAsia="Times New Roman" w:cs="Times New Roman"/>
                <w:sz w:val="28"/>
                <w:szCs w:val="28"/>
              </w:rPr>
              <w:tab/>
            </w:r>
          </w:hyperlink>
          <w:r w:rsidR="00A23CC9" w:rsidRPr="00A23CC9">
            <w:rPr>
              <w:rFonts w:eastAsia="Times New Roman" w:cs="Times New Roman"/>
              <w:sz w:val="28"/>
              <w:szCs w:val="28"/>
            </w:rPr>
            <w:t>6</w:t>
          </w:r>
        </w:p>
        <w:p w14:paraId="53563A42" w14:textId="0F61D6DE" w:rsidR="001A206B" w:rsidRPr="00A23CC9" w:rsidRDefault="00BD549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3dy6vkm" w:tooltip="#_heading=h.3dy6vkm" w:history="1">
            <w:r w:rsidR="00A8114D" w:rsidRPr="00A23CC9">
              <w:rPr>
                <w:rFonts w:eastAsia="Times New Roman" w:cs="Times New Roman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A23CC9">
              <w:rPr>
                <w:rFonts w:eastAsia="Times New Roman" w:cs="Times New Roman"/>
                <w:sz w:val="28"/>
                <w:szCs w:val="28"/>
              </w:rPr>
              <w:tab/>
            </w:r>
          </w:hyperlink>
          <w:r w:rsidR="00A23CC9" w:rsidRPr="00A23CC9">
            <w:rPr>
              <w:rFonts w:eastAsia="Times New Roman" w:cs="Times New Roman"/>
              <w:sz w:val="28"/>
              <w:szCs w:val="28"/>
            </w:rPr>
            <w:t>10</w:t>
          </w:r>
        </w:p>
        <w:p w14:paraId="2E05C76D" w14:textId="54CA1826" w:rsidR="001A206B" w:rsidRPr="00A23CC9" w:rsidRDefault="00BD549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t3h5sf" w:tooltip="#_heading=h.1t3h5sf" w:history="1">
            <w:r w:rsidR="00A8114D" w:rsidRPr="00A23CC9">
              <w:rPr>
                <w:rFonts w:eastAsia="Times New Roman" w:cs="Times New Roman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A23CC9">
              <w:rPr>
                <w:rFonts w:eastAsia="Times New Roman" w:cs="Times New Roman"/>
                <w:sz w:val="28"/>
                <w:szCs w:val="28"/>
              </w:rPr>
              <w:tab/>
            </w:r>
            <w:r w:rsidR="00F011EE" w:rsidRPr="00A23CC9">
              <w:rPr>
                <w:rFonts w:eastAsia="Times New Roman" w:cs="Times New Roman"/>
                <w:sz w:val="28"/>
                <w:szCs w:val="28"/>
              </w:rPr>
              <w:t>1</w:t>
            </w:r>
          </w:hyperlink>
          <w:r w:rsidR="00A23CC9" w:rsidRPr="00A23CC9">
            <w:rPr>
              <w:rFonts w:eastAsia="Times New Roman" w:cs="Times New Roman"/>
              <w:sz w:val="28"/>
              <w:szCs w:val="28"/>
            </w:rPr>
            <w:t>2</w:t>
          </w:r>
        </w:p>
        <w:p w14:paraId="2EC06515" w14:textId="0DAFB78D" w:rsidR="001A206B" w:rsidRPr="00A23CC9" w:rsidRDefault="00BD549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4d34og8" w:tooltip="#_heading=h.4d34og8" w:history="1">
            <w:r w:rsidR="00A8114D" w:rsidRPr="00A23CC9">
              <w:rPr>
                <w:rFonts w:eastAsia="Times New Roman" w:cs="Times New Roman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A23CC9">
              <w:rPr>
                <w:rFonts w:eastAsia="Times New Roman" w:cs="Times New Roman"/>
                <w:sz w:val="28"/>
                <w:szCs w:val="28"/>
              </w:rPr>
              <w:tab/>
              <w:t>1</w:t>
            </w:r>
          </w:hyperlink>
          <w:r w:rsidR="00A8114D" w:rsidRPr="00A23CC9">
            <w:fldChar w:fldCharType="end"/>
          </w:r>
          <w:r w:rsidR="00A23CC9" w:rsidRPr="00A23CC9">
            <w:t>3</w:t>
          </w:r>
        </w:p>
      </w:sdtContent>
    </w:sdt>
    <w:p w14:paraId="25F2B138" w14:textId="77777777" w:rsidR="001A206B" w:rsidRPr="00A23CC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</w:rPr>
      </w:pPr>
    </w:p>
    <w:p w14:paraId="6A857BF8" w14:textId="77777777" w:rsidR="001A206B" w:rsidRPr="00A23CC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</w:rPr>
      </w:pPr>
    </w:p>
    <w:p w14:paraId="1DF1D600" w14:textId="77777777" w:rsidR="001A206B" w:rsidRPr="00A23CC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61AB8FF8" w14:textId="77777777" w:rsidR="001A206B" w:rsidRPr="00A23CC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8D0703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</w:t>
      </w:r>
      <w:r w:rsidR="00A23CC9">
        <w:rPr>
          <w:rFonts w:eastAsia="Times New Roman" w:cs="Times New Roman"/>
          <w:color w:val="000000"/>
          <w:sz w:val="28"/>
          <w:szCs w:val="28"/>
        </w:rPr>
        <w:br/>
      </w:r>
      <w:r>
        <w:rPr>
          <w:rFonts w:eastAsia="Times New Roman" w:cs="Times New Roman"/>
          <w:color w:val="000000"/>
          <w:sz w:val="28"/>
          <w:szCs w:val="28"/>
        </w:rPr>
        <w:t xml:space="preserve">и предназначена для участников </w:t>
      </w:r>
      <w:r w:rsidR="0006516A">
        <w:rPr>
          <w:rFonts w:eastAsia="Times New Roman" w:cs="Times New Roman"/>
          <w:color w:val="000000"/>
          <w:sz w:val="28"/>
          <w:szCs w:val="28"/>
        </w:rPr>
        <w:t>Итогового (межрегионального)</w:t>
      </w:r>
      <w:r w:rsidR="00496422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="00A23CC9">
        <w:rPr>
          <w:rFonts w:eastAsia="Times New Roman" w:cs="Times New Roman"/>
          <w:color w:val="000000"/>
          <w:sz w:val="28"/>
          <w:szCs w:val="28"/>
        </w:rPr>
        <w:br/>
      </w:r>
      <w:r w:rsidR="00584FB3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 в 20</w:t>
      </w:r>
      <w:r w:rsidR="00496422">
        <w:rPr>
          <w:rFonts w:eastAsia="Times New Roman" w:cs="Times New Roman"/>
          <w:color w:val="000000"/>
          <w:sz w:val="28"/>
          <w:szCs w:val="28"/>
        </w:rPr>
        <w:t>2</w:t>
      </w:r>
      <w:r w:rsidR="00FD77E8">
        <w:rPr>
          <w:rFonts w:eastAsia="Times New Roman" w:cs="Times New Roman"/>
          <w:color w:val="000000"/>
          <w:sz w:val="28"/>
          <w:szCs w:val="28"/>
        </w:rPr>
        <w:t>5</w:t>
      </w:r>
      <w:r w:rsidR="0049642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086139F0" w:rsidR="001A206B" w:rsidRPr="0006516A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06516A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49642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proofErr w:type="gramStart"/>
      <w:r w:rsidR="00584FB3" w:rsidRPr="00584FB3">
        <w:rPr>
          <w:rFonts w:eastAsia="Times New Roman" w:cs="Times New Roman"/>
          <w:color w:val="000000"/>
          <w:sz w:val="28"/>
          <w:szCs w:val="28"/>
        </w:rPr>
        <w:t>по</w:t>
      </w:r>
      <w:r w:rsidR="0006516A">
        <w:rPr>
          <w:rFonts w:eastAsia="Times New Roman" w:cs="Times New Roman"/>
          <w:color w:val="000000"/>
          <w:sz w:val="28"/>
          <w:szCs w:val="28"/>
        </w:rPr>
        <w:t> 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профессиональному</w:t>
      </w:r>
      <w:proofErr w:type="gramEnd"/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мастерству «Профессионалы» в 20</w:t>
      </w:r>
      <w:r w:rsidR="00496422">
        <w:rPr>
          <w:rFonts w:eastAsia="Times New Roman" w:cs="Times New Roman"/>
          <w:color w:val="000000"/>
          <w:sz w:val="28"/>
          <w:szCs w:val="28"/>
        </w:rPr>
        <w:t>2</w:t>
      </w:r>
      <w:r w:rsidR="00FD77E8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r w:rsidRPr="0006516A">
        <w:rPr>
          <w:rFonts w:eastAsia="Times New Roman" w:cs="Times New Roman"/>
          <w:color w:val="000000"/>
          <w:sz w:val="28"/>
          <w:szCs w:val="28"/>
        </w:rPr>
        <w:t>«</w:t>
      </w:r>
      <w:r w:rsidR="00496422" w:rsidRPr="0006516A">
        <w:rPr>
          <w:rFonts w:eastAsia="Times New Roman" w:cs="Times New Roman"/>
          <w:color w:val="000000"/>
          <w:sz w:val="28"/>
          <w:szCs w:val="28"/>
        </w:rPr>
        <w:t>Мастерство приготовления кофе и чая</w:t>
      </w:r>
      <w:r w:rsidRPr="0006516A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473A820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 Правила разработаны на основании следующих документов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>
        <w:rPr>
          <w:rFonts w:eastAsia="Times New Roman" w:cs="Times New Roman"/>
          <w:color w:val="000000"/>
          <w:sz w:val="28"/>
          <w:szCs w:val="28"/>
        </w:rPr>
        <w:t>и источников:</w:t>
      </w:r>
    </w:p>
    <w:p w14:paraId="7E785071" w14:textId="7CC7168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</w:t>
      </w:r>
      <w:r w:rsidR="00FD77E8"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="00A23CC9">
        <w:rPr>
          <w:rFonts w:eastAsia="Times New Roman" w:cs="Times New Roman"/>
          <w:color w:val="000000"/>
          <w:sz w:val="28"/>
          <w:szCs w:val="28"/>
        </w:rPr>
        <w:t xml:space="preserve"> № 197-ФЗ;</w:t>
      </w:r>
    </w:p>
    <w:p w14:paraId="36AE7DDC" w14:textId="4349FCDD" w:rsidR="00A23CC9" w:rsidRPr="00A23CC9" w:rsidRDefault="00A23CC9" w:rsidP="00A23C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23CC9">
        <w:rPr>
          <w:rFonts w:eastAsia="Times New Roman" w:cs="Times New Roman"/>
          <w:color w:val="000000"/>
          <w:sz w:val="28"/>
          <w:szCs w:val="28"/>
        </w:rPr>
        <w:t>2.1.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Приказ Министерства труда и социальной защиты </w:t>
      </w:r>
      <w:r>
        <w:rPr>
          <w:rFonts w:eastAsia="Times New Roman" w:cs="Times New Roman"/>
          <w:color w:val="000000"/>
          <w:sz w:val="28"/>
          <w:szCs w:val="28"/>
        </w:rPr>
        <w:br/>
      </w:r>
      <w:r w:rsidRPr="00A23CC9">
        <w:rPr>
          <w:rFonts w:eastAsia="Times New Roman" w:cs="Times New Roman"/>
          <w:color w:val="000000"/>
          <w:sz w:val="28"/>
          <w:szCs w:val="28"/>
        </w:rPr>
        <w:t>Российской Федерации от 09 марта 2022 года №115н «Об утверждении профессионального стандарта «Официант/бармен»;</w:t>
      </w:r>
    </w:p>
    <w:p w14:paraId="5F1F210F" w14:textId="0D68C0D4" w:rsidR="00A23CC9" w:rsidRPr="00A23CC9" w:rsidRDefault="00A23CC9" w:rsidP="00A23C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23CC9">
        <w:rPr>
          <w:rFonts w:eastAsia="Times New Roman" w:cs="Times New Roman"/>
          <w:color w:val="000000"/>
          <w:sz w:val="28"/>
          <w:szCs w:val="28"/>
        </w:rPr>
        <w:t>2.1.</w:t>
      </w:r>
      <w:r>
        <w:rPr>
          <w:rFonts w:eastAsia="Times New Roman" w:cs="Times New Roman"/>
          <w:color w:val="000000"/>
          <w:sz w:val="28"/>
          <w:szCs w:val="28"/>
        </w:rPr>
        <w:t>3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ГОСТ 32692-2014 Услуги общественного питания. Общие требования </w:t>
      </w:r>
      <w:r>
        <w:rPr>
          <w:rFonts w:eastAsia="Times New Roman" w:cs="Times New Roman"/>
          <w:color w:val="000000"/>
          <w:sz w:val="28"/>
          <w:szCs w:val="28"/>
        </w:rPr>
        <w:br/>
      </w:r>
      <w:r w:rsidRPr="00A23CC9">
        <w:rPr>
          <w:rFonts w:eastAsia="Times New Roman" w:cs="Times New Roman"/>
          <w:color w:val="000000"/>
          <w:sz w:val="28"/>
          <w:szCs w:val="28"/>
        </w:rPr>
        <w:t>к методам и формам обслуживания на предприятиях общественного питания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484428DF" w14:textId="7CF2232A" w:rsidR="00A23CC9" w:rsidRPr="00A23CC9" w:rsidRDefault="00A23CC9" w:rsidP="00A23C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23CC9">
        <w:rPr>
          <w:rFonts w:eastAsia="Times New Roman" w:cs="Times New Roman"/>
          <w:color w:val="000000"/>
          <w:sz w:val="28"/>
          <w:szCs w:val="28"/>
        </w:rPr>
        <w:t>2.1.</w:t>
      </w:r>
      <w:r>
        <w:rPr>
          <w:rFonts w:eastAsia="Times New Roman" w:cs="Times New Roman"/>
          <w:color w:val="000000"/>
          <w:sz w:val="28"/>
          <w:szCs w:val="28"/>
        </w:rPr>
        <w:t>4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ГОСТ Р 50646-2012 Услуги населению. Термины и определения;</w:t>
      </w:r>
    </w:p>
    <w:p w14:paraId="79E0C67B" w14:textId="24AF44F3" w:rsidR="00A23CC9" w:rsidRPr="00A23CC9" w:rsidRDefault="00A23CC9" w:rsidP="00A23C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23CC9">
        <w:rPr>
          <w:rFonts w:eastAsia="Times New Roman" w:cs="Times New Roman"/>
          <w:color w:val="000000"/>
          <w:sz w:val="28"/>
          <w:szCs w:val="28"/>
        </w:rPr>
        <w:t>2.1.</w:t>
      </w:r>
      <w:r>
        <w:rPr>
          <w:rFonts w:eastAsia="Times New Roman" w:cs="Times New Roman"/>
          <w:color w:val="000000"/>
          <w:sz w:val="28"/>
          <w:szCs w:val="28"/>
        </w:rPr>
        <w:t>5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ГОСТ Р52113 «Услуги населению. Номенклатура показателей качества услуг»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F2B43DC" w14:textId="3736A19F" w:rsidR="00A23CC9" w:rsidRPr="00A23CC9" w:rsidRDefault="00A23CC9" w:rsidP="00A23C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23CC9">
        <w:rPr>
          <w:rFonts w:eastAsia="Times New Roman" w:cs="Times New Roman"/>
          <w:color w:val="000000"/>
          <w:sz w:val="28"/>
          <w:szCs w:val="28"/>
        </w:rPr>
        <w:t>2.1.</w:t>
      </w:r>
      <w:r>
        <w:rPr>
          <w:rFonts w:eastAsia="Times New Roman" w:cs="Times New Roman"/>
          <w:color w:val="000000"/>
          <w:sz w:val="28"/>
          <w:szCs w:val="28"/>
        </w:rPr>
        <w:t>6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За</w:t>
      </w:r>
      <w:r>
        <w:rPr>
          <w:rFonts w:eastAsia="Times New Roman" w:cs="Times New Roman"/>
          <w:color w:val="000000"/>
          <w:sz w:val="28"/>
          <w:szCs w:val="28"/>
        </w:rPr>
        <w:t xml:space="preserve">кон о защите прав потребителей </w:t>
      </w:r>
      <w:r w:rsidRPr="00A23CC9">
        <w:rPr>
          <w:rFonts w:eastAsia="Times New Roman" w:cs="Times New Roman"/>
          <w:color w:val="000000"/>
          <w:sz w:val="28"/>
          <w:szCs w:val="28"/>
        </w:rPr>
        <w:t>от 07.02.1992</w:t>
      </w:r>
      <w:r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№ 2300</w:t>
      </w:r>
      <w:r>
        <w:rPr>
          <w:rFonts w:eastAsia="Times New Roman" w:cs="Times New Roman"/>
          <w:color w:val="000000"/>
          <w:sz w:val="28"/>
          <w:szCs w:val="28"/>
        </w:rPr>
        <w:t>-1 «О защите прав потребителей»;</w:t>
      </w:r>
    </w:p>
    <w:p w14:paraId="79D72D67" w14:textId="36FA46B6" w:rsidR="00A23CC9" w:rsidRPr="00A23CC9" w:rsidRDefault="00A23CC9" w:rsidP="00A23C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23CC9">
        <w:rPr>
          <w:rFonts w:eastAsia="Times New Roman" w:cs="Times New Roman"/>
          <w:color w:val="000000"/>
          <w:sz w:val="28"/>
          <w:szCs w:val="28"/>
        </w:rPr>
        <w:t>2.1.</w:t>
      </w:r>
      <w:r>
        <w:rPr>
          <w:rFonts w:eastAsia="Times New Roman" w:cs="Times New Roman"/>
          <w:color w:val="000000"/>
          <w:sz w:val="28"/>
          <w:szCs w:val="28"/>
        </w:rPr>
        <w:t>7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СанПиН 2.3/2.4.3590-20 «Санитарно-эпидемиологические требования </w:t>
      </w:r>
      <w:r>
        <w:rPr>
          <w:rFonts w:eastAsia="Times New Roman" w:cs="Times New Roman"/>
          <w:color w:val="000000"/>
          <w:sz w:val="28"/>
          <w:szCs w:val="28"/>
        </w:rPr>
        <w:br/>
      </w:r>
      <w:r w:rsidRPr="00A23CC9">
        <w:rPr>
          <w:rFonts w:eastAsia="Times New Roman" w:cs="Times New Roman"/>
          <w:color w:val="000000"/>
          <w:sz w:val="28"/>
          <w:szCs w:val="28"/>
        </w:rPr>
        <w:t>к организации общественного питания населения»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4EF5CA7E" w14:textId="25CEE660" w:rsidR="00A23CC9" w:rsidRPr="00A23CC9" w:rsidRDefault="00A23CC9" w:rsidP="00A23C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23CC9">
        <w:rPr>
          <w:rFonts w:eastAsia="Times New Roman" w:cs="Times New Roman"/>
          <w:color w:val="000000"/>
          <w:sz w:val="28"/>
          <w:szCs w:val="28"/>
        </w:rPr>
        <w:t>2.1.</w:t>
      </w:r>
      <w:r>
        <w:rPr>
          <w:rFonts w:eastAsia="Times New Roman" w:cs="Times New Roman"/>
          <w:color w:val="000000"/>
          <w:sz w:val="28"/>
          <w:szCs w:val="28"/>
        </w:rPr>
        <w:t>8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Приказ Минобрнауки РФ 02.07.2013 N 534 (ред. от 31.05.2023) </w:t>
      </w:r>
      <w:r>
        <w:rPr>
          <w:rFonts w:eastAsia="Times New Roman" w:cs="Times New Roman"/>
          <w:color w:val="000000"/>
          <w:sz w:val="28"/>
          <w:szCs w:val="28"/>
        </w:rPr>
        <w:br/>
      </w:r>
      <w:r w:rsidRPr="00A23CC9">
        <w:rPr>
          <w:rFonts w:eastAsia="Times New Roman" w:cs="Times New Roman"/>
          <w:color w:val="000000"/>
          <w:sz w:val="28"/>
          <w:szCs w:val="28"/>
        </w:rPr>
        <w:t>«Об утверждении Перечня профессий рабочих, должностей служащих, по которым осуществляется профессиональное обучение» (Зарегистрировано в Минюсте России 11.07.2023</w:t>
      </w:r>
      <w:r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№ 74207</w:t>
      </w:r>
      <w:proofErr w:type="gramStart"/>
      <w:r w:rsidRPr="00A23CC9">
        <w:rPr>
          <w:rFonts w:eastAsia="Times New Roman" w:cs="Times New Roman"/>
          <w:color w:val="000000"/>
          <w:sz w:val="28"/>
          <w:szCs w:val="28"/>
        </w:rPr>
        <w:t xml:space="preserve">) </w:t>
      </w:r>
      <w:r>
        <w:rPr>
          <w:rFonts w:eastAsia="Times New Roman" w:cs="Times New Roman"/>
          <w:color w:val="000000"/>
          <w:sz w:val="28"/>
          <w:szCs w:val="28"/>
        </w:rPr>
        <w:t>;</w:t>
      </w:r>
      <w:proofErr w:type="gramEnd"/>
    </w:p>
    <w:p w14:paraId="59B4B8A7" w14:textId="5FC8031F" w:rsidR="00A23CC9" w:rsidRDefault="00A23CC9" w:rsidP="00A23C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23CC9">
        <w:rPr>
          <w:rFonts w:eastAsia="Times New Roman" w:cs="Times New Roman"/>
          <w:color w:val="000000"/>
          <w:sz w:val="28"/>
          <w:szCs w:val="28"/>
        </w:rPr>
        <w:lastRenderedPageBreak/>
        <w:t>2.1.</w:t>
      </w:r>
      <w:r>
        <w:rPr>
          <w:rFonts w:eastAsia="Times New Roman" w:cs="Times New Roman"/>
          <w:color w:val="000000"/>
          <w:sz w:val="28"/>
          <w:szCs w:val="28"/>
        </w:rPr>
        <w:t>9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Статья 238 Уголовного кодекса Российской Федерации установлена ответственность за оказание услуг, которые не отвечают требованиям, установленным в Законе Российской Федерации от 07.02.1992</w:t>
      </w:r>
      <w:r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№ 2300-1 </w:t>
      </w:r>
      <w:r>
        <w:rPr>
          <w:rFonts w:eastAsia="Times New Roman" w:cs="Times New Roman"/>
          <w:color w:val="000000"/>
          <w:sz w:val="28"/>
          <w:szCs w:val="28"/>
        </w:rPr>
        <w:br/>
      </w:r>
      <w:r w:rsidRPr="00A23CC9">
        <w:rPr>
          <w:rFonts w:eastAsia="Times New Roman" w:cs="Times New Roman"/>
          <w:color w:val="000000"/>
          <w:sz w:val="28"/>
          <w:szCs w:val="28"/>
        </w:rPr>
        <w:t>«О защите прав потребителей» и в других федеральных законах и международно-правовых актах, а также в принятых в соответствии с ними иных нормативных правовых актах Российской Федерации, если эти услуги являются некачественными,</w:t>
      </w:r>
      <w:r>
        <w:rPr>
          <w:rFonts w:eastAsia="Times New Roman" w:cs="Times New Roman"/>
          <w:color w:val="000000"/>
          <w:sz w:val="28"/>
          <w:szCs w:val="28"/>
        </w:rPr>
        <w:t xml:space="preserve"> а значит опасными для здоровья;</w:t>
      </w:r>
    </w:p>
    <w:p w14:paraId="0807E3FF" w14:textId="6F0F82B7" w:rsidR="00593312" w:rsidRDefault="0059331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r w:rsidR="00A23CC9">
        <w:rPr>
          <w:rFonts w:eastAsia="Times New Roman" w:cs="Times New Roman"/>
          <w:color w:val="000000"/>
          <w:sz w:val="28"/>
          <w:szCs w:val="28"/>
        </w:rPr>
        <w:t>10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93312">
        <w:rPr>
          <w:rFonts w:eastAsia="Times New Roman" w:cs="Times New Roman"/>
          <w:color w:val="000000"/>
          <w:sz w:val="28"/>
          <w:szCs w:val="28"/>
        </w:rPr>
        <w:t>Приказ Минтруда России от 07.12.2020</w:t>
      </w:r>
      <w:r w:rsidR="00FD77E8"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Pr="0059331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D77E8">
        <w:rPr>
          <w:rFonts w:eastAsia="Times New Roman" w:cs="Times New Roman"/>
          <w:color w:val="000000"/>
          <w:sz w:val="28"/>
          <w:szCs w:val="28"/>
        </w:rPr>
        <w:t>№</w:t>
      </w:r>
      <w:r w:rsidR="00FD77E8" w:rsidRPr="0059331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93312">
        <w:rPr>
          <w:rFonts w:eastAsia="Times New Roman" w:cs="Times New Roman"/>
          <w:color w:val="000000"/>
          <w:sz w:val="28"/>
          <w:szCs w:val="28"/>
        </w:rPr>
        <w:t xml:space="preserve">866н </w:t>
      </w:r>
      <w:r>
        <w:rPr>
          <w:rFonts w:eastAsia="Times New Roman" w:cs="Times New Roman"/>
          <w:color w:val="000000"/>
          <w:sz w:val="28"/>
          <w:szCs w:val="28"/>
        </w:rPr>
        <w:t>«</w:t>
      </w:r>
      <w:r w:rsidRPr="00593312">
        <w:rPr>
          <w:rFonts w:eastAsia="Times New Roman" w:cs="Times New Roman"/>
          <w:color w:val="000000"/>
          <w:sz w:val="28"/>
          <w:szCs w:val="28"/>
        </w:rPr>
        <w:t>Об утверждении Правил по охране труда при производстве отдельных видов пищевой продукции</w:t>
      </w:r>
      <w:r>
        <w:rPr>
          <w:rFonts w:eastAsia="Times New Roman" w:cs="Times New Roman"/>
          <w:color w:val="000000"/>
          <w:sz w:val="28"/>
          <w:szCs w:val="28"/>
        </w:rPr>
        <w:t>»</w:t>
      </w:r>
      <w:r w:rsidR="00A23CC9">
        <w:rPr>
          <w:rFonts w:eastAsia="Times New Roman" w:cs="Times New Roman"/>
          <w:color w:val="000000"/>
          <w:sz w:val="28"/>
          <w:szCs w:val="28"/>
        </w:rPr>
        <w:t>;</w:t>
      </w:r>
    </w:p>
    <w:p w14:paraId="223E5575" w14:textId="53D009A9" w:rsidR="00593312" w:rsidRDefault="0059331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r w:rsidR="00A23CC9">
        <w:rPr>
          <w:rFonts w:eastAsia="Times New Roman" w:cs="Times New Roman"/>
          <w:color w:val="000000"/>
          <w:sz w:val="28"/>
          <w:szCs w:val="28"/>
        </w:rPr>
        <w:t>11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93312">
        <w:rPr>
          <w:rFonts w:eastAsia="Times New Roman" w:cs="Times New Roman"/>
          <w:color w:val="000000"/>
          <w:sz w:val="28"/>
          <w:szCs w:val="28"/>
        </w:rPr>
        <w:t xml:space="preserve">Постановление Правительства </w:t>
      </w:r>
      <w:r w:rsidR="00FD77E8">
        <w:rPr>
          <w:rFonts w:eastAsia="Times New Roman" w:cs="Times New Roman"/>
          <w:color w:val="000000"/>
          <w:sz w:val="28"/>
          <w:szCs w:val="28"/>
        </w:rPr>
        <w:t>Российской Федерации</w:t>
      </w:r>
      <w:r w:rsidRPr="0059331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23CC9">
        <w:rPr>
          <w:rFonts w:eastAsia="Times New Roman" w:cs="Times New Roman"/>
          <w:color w:val="000000"/>
          <w:sz w:val="28"/>
          <w:szCs w:val="28"/>
        </w:rPr>
        <w:br/>
      </w:r>
      <w:r w:rsidRPr="00593312">
        <w:rPr>
          <w:rFonts w:eastAsia="Times New Roman" w:cs="Times New Roman"/>
          <w:color w:val="000000"/>
          <w:sz w:val="28"/>
          <w:szCs w:val="28"/>
        </w:rPr>
        <w:t>от 16.09.2020</w:t>
      </w:r>
      <w:r w:rsidR="00FD77E8"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Pr="0059331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D77E8">
        <w:rPr>
          <w:rFonts w:eastAsia="Times New Roman" w:cs="Times New Roman"/>
          <w:color w:val="000000"/>
          <w:sz w:val="28"/>
          <w:szCs w:val="28"/>
        </w:rPr>
        <w:t>№</w:t>
      </w:r>
      <w:r w:rsidRPr="00593312">
        <w:rPr>
          <w:rFonts w:eastAsia="Times New Roman" w:cs="Times New Roman"/>
          <w:color w:val="000000"/>
          <w:sz w:val="28"/>
          <w:szCs w:val="28"/>
        </w:rPr>
        <w:t xml:space="preserve"> 1479 </w:t>
      </w:r>
      <w:r>
        <w:rPr>
          <w:rFonts w:eastAsia="Times New Roman" w:cs="Times New Roman"/>
          <w:color w:val="000000"/>
          <w:sz w:val="28"/>
          <w:szCs w:val="28"/>
        </w:rPr>
        <w:t>«</w:t>
      </w:r>
      <w:r w:rsidRPr="00593312">
        <w:rPr>
          <w:rFonts w:eastAsia="Times New Roman" w:cs="Times New Roman"/>
          <w:color w:val="000000"/>
          <w:sz w:val="28"/>
          <w:szCs w:val="28"/>
        </w:rPr>
        <w:t xml:space="preserve">Об утверждении Правил противопожарного режима </w:t>
      </w:r>
      <w:r w:rsidR="00A23CC9">
        <w:rPr>
          <w:rFonts w:eastAsia="Times New Roman" w:cs="Times New Roman"/>
          <w:color w:val="000000"/>
          <w:sz w:val="28"/>
          <w:szCs w:val="28"/>
        </w:rPr>
        <w:br/>
      </w:r>
      <w:r w:rsidRPr="00593312">
        <w:rPr>
          <w:rFonts w:eastAsia="Times New Roman" w:cs="Times New Roman"/>
          <w:color w:val="000000"/>
          <w:sz w:val="28"/>
          <w:szCs w:val="28"/>
        </w:rPr>
        <w:t>в Российской Федерации</w:t>
      </w:r>
      <w:r>
        <w:rPr>
          <w:rFonts w:eastAsia="Times New Roman" w:cs="Times New Roman"/>
          <w:color w:val="000000"/>
          <w:sz w:val="28"/>
          <w:szCs w:val="28"/>
        </w:rPr>
        <w:t>»</w:t>
      </w:r>
      <w:r w:rsidR="00A23CC9">
        <w:rPr>
          <w:rFonts w:eastAsia="Times New Roman" w:cs="Times New Roman"/>
          <w:color w:val="000000"/>
          <w:sz w:val="28"/>
          <w:szCs w:val="28"/>
        </w:rPr>
        <w:t>;</w:t>
      </w:r>
    </w:p>
    <w:p w14:paraId="5AB4435A" w14:textId="172C9EA5" w:rsidR="00593312" w:rsidRDefault="0059331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r w:rsidR="00A23CC9">
        <w:rPr>
          <w:rFonts w:eastAsia="Times New Roman" w:cs="Times New Roman"/>
          <w:color w:val="000000"/>
          <w:sz w:val="28"/>
          <w:szCs w:val="28"/>
        </w:rPr>
        <w:t>12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93312">
        <w:rPr>
          <w:rFonts w:eastAsia="Times New Roman" w:cs="Times New Roman"/>
          <w:color w:val="000000"/>
          <w:sz w:val="28"/>
          <w:szCs w:val="28"/>
        </w:rPr>
        <w:t>Приказ Минтруда России от 15.12.2020</w:t>
      </w:r>
      <w:r w:rsidR="00FD77E8"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Pr="0059331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D77E8">
        <w:rPr>
          <w:rFonts w:eastAsia="Times New Roman" w:cs="Times New Roman"/>
          <w:color w:val="000000"/>
          <w:sz w:val="28"/>
          <w:szCs w:val="28"/>
        </w:rPr>
        <w:t>№</w:t>
      </w:r>
      <w:r w:rsidR="00FD77E8" w:rsidRPr="0059331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93312">
        <w:rPr>
          <w:rFonts w:eastAsia="Times New Roman" w:cs="Times New Roman"/>
          <w:color w:val="000000"/>
          <w:sz w:val="28"/>
          <w:szCs w:val="28"/>
        </w:rPr>
        <w:t xml:space="preserve">903н </w:t>
      </w:r>
      <w:r w:rsidR="00A23CC9">
        <w:rPr>
          <w:rFonts w:eastAsia="Times New Roman" w:cs="Times New Roman"/>
          <w:color w:val="000000"/>
          <w:sz w:val="28"/>
          <w:szCs w:val="28"/>
        </w:rPr>
        <w:br/>
      </w:r>
      <w:r w:rsidRPr="00593312">
        <w:rPr>
          <w:rFonts w:eastAsia="Times New Roman" w:cs="Times New Roman"/>
          <w:color w:val="000000"/>
          <w:sz w:val="28"/>
          <w:szCs w:val="28"/>
        </w:rPr>
        <w:t>(ред. от 29.04.2022</w:t>
      </w:r>
      <w:r w:rsidR="00FD77E8"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Pr="00593312">
        <w:rPr>
          <w:rFonts w:eastAsia="Times New Roman" w:cs="Times New Roman"/>
          <w:color w:val="000000"/>
          <w:sz w:val="28"/>
          <w:szCs w:val="28"/>
        </w:rPr>
        <w:t xml:space="preserve">) </w:t>
      </w:r>
      <w:r>
        <w:rPr>
          <w:rFonts w:eastAsia="Times New Roman" w:cs="Times New Roman"/>
          <w:color w:val="000000"/>
          <w:sz w:val="28"/>
          <w:szCs w:val="28"/>
        </w:rPr>
        <w:t>«</w:t>
      </w:r>
      <w:r w:rsidRPr="00593312">
        <w:rPr>
          <w:rFonts w:eastAsia="Times New Roman" w:cs="Times New Roman"/>
          <w:color w:val="000000"/>
          <w:sz w:val="28"/>
          <w:szCs w:val="28"/>
        </w:rPr>
        <w:t>Об утверждении Правил по охране труда при эксплуатации электроустановок</w:t>
      </w:r>
      <w:r>
        <w:rPr>
          <w:rFonts w:eastAsia="Times New Roman" w:cs="Times New Roman"/>
          <w:color w:val="000000"/>
          <w:sz w:val="28"/>
          <w:szCs w:val="28"/>
        </w:rPr>
        <w:t>»</w:t>
      </w:r>
      <w:r w:rsidR="00A23CC9">
        <w:rPr>
          <w:rFonts w:eastAsia="Times New Roman" w:cs="Times New Roman"/>
          <w:color w:val="000000"/>
          <w:sz w:val="28"/>
          <w:szCs w:val="28"/>
        </w:rPr>
        <w:t>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D0AED3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496422" w:rsidRPr="0006516A">
        <w:rPr>
          <w:rFonts w:eastAsia="Times New Roman" w:cs="Times New Roman"/>
          <w:color w:val="000000"/>
          <w:sz w:val="28"/>
          <w:szCs w:val="28"/>
        </w:rPr>
        <w:t>Мастерство приготовления кофе и чая</w:t>
      </w:r>
      <w:r w:rsidRPr="0006516A">
        <w:rPr>
          <w:rFonts w:eastAsia="Times New Roman" w:cs="Times New Roman"/>
          <w:color w:val="000000"/>
          <w:sz w:val="28"/>
          <w:szCs w:val="28"/>
        </w:rPr>
        <w:t xml:space="preserve">» </w:t>
      </w:r>
      <w:r>
        <w:rPr>
          <w:rFonts w:eastAsia="Times New Roman" w:cs="Times New Roman"/>
          <w:color w:val="000000"/>
          <w:sz w:val="28"/>
          <w:szCs w:val="28"/>
        </w:rPr>
        <w:t xml:space="preserve">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>
        <w:rPr>
          <w:rFonts w:eastAsia="Times New Roman" w:cs="Times New Roman"/>
          <w:color w:val="000000"/>
          <w:sz w:val="28"/>
          <w:szCs w:val="28"/>
        </w:rPr>
        <w:t xml:space="preserve">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496422">
        <w:rPr>
          <w:rFonts w:eastAsia="Times New Roman" w:cs="Times New Roman"/>
          <w:color w:val="000000"/>
          <w:sz w:val="28"/>
          <w:szCs w:val="28"/>
        </w:rPr>
        <w:t xml:space="preserve">бариста, чайный мастер, официант, бармен, обжарщик кофе, </w:t>
      </w:r>
      <w:proofErr w:type="spellStart"/>
      <w:r w:rsidR="00496422">
        <w:rPr>
          <w:rFonts w:eastAsia="Times New Roman" w:cs="Times New Roman"/>
          <w:color w:val="000000"/>
          <w:sz w:val="28"/>
          <w:szCs w:val="28"/>
        </w:rPr>
        <w:t>каптестер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3460353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>
        <w:rPr>
          <w:rFonts w:eastAsia="Times New Roman" w:cs="Times New Roman"/>
          <w:color w:val="000000"/>
          <w:sz w:val="28"/>
          <w:szCs w:val="28"/>
        </w:rPr>
        <w:t xml:space="preserve">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581EE5B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>
        <w:rPr>
          <w:rFonts w:eastAsia="Times New Roman" w:cs="Times New Roman"/>
          <w:color w:val="000000"/>
          <w:sz w:val="28"/>
          <w:szCs w:val="28"/>
        </w:rPr>
        <w:t>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D3E3FB4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Лица, не соблюдающие настоящие Правила, привлекаются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="00A8114D">
        <w:rPr>
          <w:rFonts w:eastAsia="Times New Roman" w:cs="Times New Roman"/>
          <w:color w:val="000000"/>
          <w:sz w:val="28"/>
          <w:szCs w:val="28"/>
        </w:rPr>
        <w:t>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646B241F" w14:textId="5BACF175" w:rsidR="00496422" w:rsidRPr="00496422" w:rsidRDefault="00496422" w:rsidP="00496422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</w:t>
      </w:r>
      <w:r w:rsidRPr="00496422">
        <w:rPr>
          <w:rFonts w:eastAsia="Times New Roman" w:cs="Times New Roman"/>
          <w:color w:val="000000"/>
          <w:sz w:val="28"/>
          <w:szCs w:val="28"/>
        </w:rPr>
        <w:t>.1</w:t>
      </w:r>
      <w:r>
        <w:rPr>
          <w:rFonts w:eastAsia="Times New Roman" w:cs="Times New Roman"/>
          <w:color w:val="000000"/>
          <w:sz w:val="28"/>
          <w:szCs w:val="28"/>
        </w:rPr>
        <w:t>.1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. В день </w:t>
      </w:r>
      <w:r w:rsidR="00FD77E8">
        <w:rPr>
          <w:rFonts w:eastAsia="Times New Roman" w:cs="Times New Roman"/>
          <w:color w:val="000000"/>
          <w:sz w:val="28"/>
          <w:szCs w:val="28"/>
        </w:rPr>
        <w:t>Д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-1 все конкурсанты должны ознакомиться с инструкцией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>с Техническим описанием компетенции.</w:t>
      </w:r>
    </w:p>
    <w:p w14:paraId="7D55B710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C5CE00A" w14:textId="322BF39D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конкурсанты подтверждают свое ознакомление со всеми процессами, подписав лист прохождения инструктажа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по работе на оборудовании по форме, определенной Оргкомитетом. </w:t>
      </w:r>
    </w:p>
    <w:p w14:paraId="720BC9F4" w14:textId="1300EC31" w:rsidR="00496422" w:rsidRPr="00496422" w:rsidRDefault="00496422" w:rsidP="00496422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</w:t>
      </w:r>
      <w:r w:rsidRPr="00496422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1</w:t>
      </w:r>
      <w:r w:rsidRPr="00496422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2.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 Подготовить рабочее место:</w:t>
      </w:r>
    </w:p>
    <w:p w14:paraId="494F8C2D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>- проверить устойчивость рабочих поверхностей, стеллажа, оборудования;</w:t>
      </w:r>
    </w:p>
    <w:p w14:paraId="0BC181FA" w14:textId="0CFBC7C8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 xml:space="preserve">- удобно и устойчиво разместить запасы сырья, инструменты, приспособления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>и расходные материалы в соответствии с частотой использования и расходования;</w:t>
      </w:r>
    </w:p>
    <w:p w14:paraId="19A40F51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>- произвести подключение и настройку оборудования;</w:t>
      </w:r>
    </w:p>
    <w:p w14:paraId="45EC5271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 xml:space="preserve">- проверить наличие и исправность </w:t>
      </w:r>
      <w:proofErr w:type="spellStart"/>
      <w:r w:rsidRPr="00496422">
        <w:rPr>
          <w:rFonts w:eastAsia="Times New Roman" w:cs="Times New Roman"/>
          <w:color w:val="000000"/>
          <w:sz w:val="28"/>
          <w:szCs w:val="28"/>
        </w:rPr>
        <w:t>контрольно</w:t>
      </w:r>
      <w:proofErr w:type="spellEnd"/>
      <w:r w:rsidRPr="00496422">
        <w:rPr>
          <w:rFonts w:eastAsia="Times New Roman" w:cs="Times New Roman"/>
          <w:color w:val="000000"/>
          <w:sz w:val="28"/>
          <w:szCs w:val="28"/>
        </w:rPr>
        <w:t xml:space="preserve"> - измерительных приборов, влияющих на показания;</w:t>
      </w:r>
    </w:p>
    <w:p w14:paraId="1623A5D9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>- состояние полов (отсутствие выбоин, неровностей, скользкости, открытых</w:t>
      </w:r>
    </w:p>
    <w:p w14:paraId="709E45C7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lastRenderedPageBreak/>
        <w:t>трапов);</w:t>
      </w:r>
    </w:p>
    <w:p w14:paraId="02E7DC3B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>- отсутствие выбоин, трещин и других неровностей на рабочих поверхностях;</w:t>
      </w:r>
    </w:p>
    <w:p w14:paraId="13F87D82" w14:textId="77777777" w:rsid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>- исправность применяемого инвентаря, приспособлений и инструмента.</w:t>
      </w:r>
    </w:p>
    <w:p w14:paraId="0B9BEB0B" w14:textId="412A4091" w:rsidR="00496422" w:rsidRDefault="00496422" w:rsidP="00496422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4.1.3. Подготовить инструмент и оборудование, разрешенное </w:t>
      </w:r>
      <w:r w:rsidR="00FD77E8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>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6480"/>
      </w:tblGrid>
      <w:tr w:rsidR="00ED399A" w14:paraId="095DA23F" w14:textId="77777777" w:rsidTr="00FB5EAE">
        <w:trPr>
          <w:tblHeader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ED4B" w14:textId="77777777" w:rsidR="00ED399A" w:rsidRDefault="00ED399A" w:rsidP="00FB5EAE">
            <w:pPr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FF15" w14:textId="77777777" w:rsidR="00ED399A" w:rsidRDefault="00ED399A" w:rsidP="00FB5EAE">
            <w:pPr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ED399A" w14:paraId="41132580" w14:textId="77777777" w:rsidTr="00FB5EAE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07A7" w14:textId="77777777" w:rsidR="00ED399A" w:rsidRDefault="00ED399A" w:rsidP="00FB5EAE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Ростер</w:t>
            </w:r>
            <w:proofErr w:type="spellEnd"/>
            <w:r>
              <w:rPr>
                <w:rFonts w:eastAsia="Times New Roman" w:cs="Times New Roman"/>
              </w:rPr>
              <w:t xml:space="preserve"> для обжарки кофе с подключенным Ноутбуком/ стационарным компьютером</w:t>
            </w:r>
            <w:r>
              <w:rPr>
                <w:rStyle w:val="af0"/>
                <w:rFonts w:eastAsia="Times New Roman" w:cs="Times New Roman"/>
              </w:rPr>
              <w:footnoteReference w:id="1"/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776C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2AF23756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электророзетки;</w:t>
            </w:r>
          </w:p>
          <w:p w14:paraId="2941B490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блокировочных устройств;</w:t>
            </w:r>
          </w:p>
          <w:p w14:paraId="58B8B561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не эксплуатировать </w:t>
            </w:r>
            <w:proofErr w:type="spellStart"/>
            <w:r>
              <w:rPr>
                <w:rFonts w:cs="Times New Roman"/>
              </w:rPr>
              <w:t>ростер</w:t>
            </w:r>
            <w:proofErr w:type="spellEnd"/>
            <w:r>
              <w:rPr>
                <w:rFonts w:cs="Times New Roman"/>
              </w:rPr>
              <w:t xml:space="preserve"> и ПК при </w:t>
            </w:r>
            <w:bookmarkStart w:id="5" w:name="_Hlk149670747"/>
            <w:r>
              <w:rPr>
                <w:rFonts w:cs="Times New Roman"/>
              </w:rPr>
              <w:t>отсутствии вентиляционной гофры, отсутствии сборника шелухи, неисправности вентиляторов охлаждения, отсутствии сигнальной лампочки всех агрегатов и контуров;</w:t>
            </w:r>
            <w:bookmarkEnd w:id="5"/>
          </w:p>
        </w:tc>
      </w:tr>
      <w:tr w:rsidR="00ED399A" w14:paraId="64F5D0DF" w14:textId="77777777" w:rsidTr="00FB5EAE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827C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Кофемашина профессиональная</w:t>
            </w:r>
            <w:r>
              <w:rPr>
                <w:rStyle w:val="af0"/>
                <w:rFonts w:eastAsia="Times New Roman" w:cs="Times New Roman"/>
              </w:rPr>
              <w:footnoteReference w:id="2"/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8081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7AE283D7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электророзетки;</w:t>
            </w:r>
          </w:p>
          <w:p w14:paraId="5EE8CB09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блокировочных устройств;</w:t>
            </w:r>
          </w:p>
          <w:p w14:paraId="23C202E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не эксплуатировать оборудование при отсутствии воды </w:t>
            </w:r>
            <w:r>
              <w:rPr>
                <w:rFonts w:cs="Times New Roman"/>
              </w:rPr>
              <w:br/>
              <w:t>в котле, не исправности манометра, сигнальной лампочки уровня воды, датчика автоматического включения подпитки;</w:t>
            </w:r>
          </w:p>
        </w:tc>
      </w:tr>
      <w:tr w:rsidR="00ED399A" w14:paraId="5A46FC7A" w14:textId="77777777" w:rsidTr="00FB5EAE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F85E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Кофемолка электрическая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0391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1850AE37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электророзетки;</w:t>
            </w:r>
          </w:p>
          <w:p w14:paraId="6A3833F8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блокировочных устройств;</w:t>
            </w:r>
          </w:p>
          <w:p w14:paraId="092E8F9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не эксплуатировать кофемолку при отсутствии кофейных зерен в бункере или сигнальной лампочки; </w:t>
            </w:r>
          </w:p>
        </w:tc>
      </w:tr>
      <w:tr w:rsidR="00ED399A" w14:paraId="6A85D5A6" w14:textId="77777777" w:rsidTr="00FB5EAE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BABF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Фильтр для воды с системой обратного осмоса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16D6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318E0DD9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электророзетки;</w:t>
            </w:r>
          </w:p>
          <w:p w14:paraId="31B60C3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блокировочных устройств;</w:t>
            </w:r>
          </w:p>
          <w:p w14:paraId="2FFF26F2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фильтр при отсутствии картриджей или сигнальной лампочки;</w:t>
            </w:r>
          </w:p>
        </w:tc>
      </w:tr>
      <w:tr w:rsidR="00ED399A" w14:paraId="38691F20" w14:textId="77777777" w:rsidTr="00FB5EAE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22F0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Аппарат для кофе на песке</w:t>
            </w:r>
            <w:r>
              <w:rPr>
                <w:rStyle w:val="af0"/>
                <w:rFonts w:eastAsia="Times New Roman" w:cs="Times New Roman"/>
              </w:rPr>
              <w:footnoteReference w:id="3"/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1EA9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1A1C328E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электророзетки;</w:t>
            </w:r>
          </w:p>
          <w:p w14:paraId="46CC407C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блокировочных устройств;</w:t>
            </w:r>
          </w:p>
          <w:p w14:paraId="24D2B927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аппарат при отсутствии песка;</w:t>
            </w:r>
          </w:p>
          <w:p w14:paraId="4315DA6B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аппарат при сигнальной лампочке перегрева</w:t>
            </w:r>
          </w:p>
        </w:tc>
      </w:tr>
      <w:tr w:rsidR="00ED399A" w14:paraId="5B141DA4" w14:textId="77777777" w:rsidTr="00FB5EAE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E9D0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Чайник электрический переносной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AC94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6CDA5F56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электророзетки;</w:t>
            </w:r>
          </w:p>
          <w:p w14:paraId="10886194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- не включать при отсутствии воды в емкости</w:t>
            </w:r>
          </w:p>
        </w:tc>
      </w:tr>
      <w:tr w:rsidR="00ED399A" w14:paraId="2EEC5B11" w14:textId="77777777" w:rsidTr="00FB5EAE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033B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Сифон для газирования напитков и сливок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C26F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наличие и целостности корпуса</w:t>
            </w:r>
          </w:p>
          <w:p w14:paraId="0FE9C131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герметичность корпуса</w:t>
            </w:r>
          </w:p>
          <w:p w14:paraId="15A5365E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целостность и герметичность баллонов.</w:t>
            </w:r>
          </w:p>
          <w:p w14:paraId="7E236526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использовать только разрешенные для конкретной модели сифона баллончики с газами</w:t>
            </w:r>
          </w:p>
        </w:tc>
      </w:tr>
      <w:tr w:rsidR="00ED399A" w14:paraId="611A147E" w14:textId="77777777" w:rsidTr="00FB5EAE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632F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Сифон/</w:t>
            </w:r>
            <w:proofErr w:type="spellStart"/>
            <w:r>
              <w:rPr>
                <w:rFonts w:eastAsia="Times New Roman" w:cs="Times New Roman"/>
              </w:rPr>
              <w:t>габет</w:t>
            </w:r>
            <w:proofErr w:type="spellEnd"/>
            <w:r>
              <w:rPr>
                <w:rFonts w:eastAsia="Times New Roman" w:cs="Times New Roman"/>
              </w:rPr>
              <w:t xml:space="preserve"> с горелкой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CAE7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наличие и целостности корпуса сифона</w:t>
            </w:r>
          </w:p>
          <w:p w14:paraId="3177EF0A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наличие и целостности корпуса баллона.</w:t>
            </w:r>
          </w:p>
        </w:tc>
      </w:tr>
      <w:tr w:rsidR="00ED399A" w14:paraId="492A1667" w14:textId="77777777" w:rsidTr="00FB5EAE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1903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Фискальный регистратор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6FDE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62C56114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электророзетки;</w:t>
            </w:r>
          </w:p>
        </w:tc>
      </w:tr>
      <w:tr w:rsidR="00ED399A" w14:paraId="72C7B584" w14:textId="77777777" w:rsidTr="00FB5EAE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5AF6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Ножи поварские 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7EA3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проверить целостность ножей и крепление лезвия </w:t>
            </w:r>
            <w:r>
              <w:rPr>
                <w:rFonts w:cs="Times New Roman"/>
              </w:rPr>
              <w:br/>
              <w:t>к рукоятке;</w:t>
            </w:r>
          </w:p>
          <w:p w14:paraId="2EB70304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качество заточки ножей при помощи пищевого продукта/бумаги</w:t>
            </w:r>
          </w:p>
          <w:p w14:paraId="3DFB7517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убедиться в сухости ножей (отсутствии влаги)</w:t>
            </w:r>
          </w:p>
        </w:tc>
      </w:tr>
    </w:tbl>
    <w:p w14:paraId="144DE6CC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AC57BB3" w14:textId="099C2260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конкурсанты могут принимать посильное участие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>в подготовке под непосредственным руководством и в присутствии Эксперта.</w:t>
      </w:r>
    </w:p>
    <w:p w14:paraId="052787A1" w14:textId="4FDDC35A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.4. В день проведения конкурса изучить содержание и порядок проведения модулей конкурсного задания, а также безопасные приемы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>их выполнения. Проверить пригодность инструмента и оборудования визуальным осмотром.</w:t>
      </w:r>
    </w:p>
    <w:p w14:paraId="588AD9DE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фартук и головной убор.</w:t>
      </w:r>
    </w:p>
    <w:p w14:paraId="61D50432" w14:textId="1C1AEC09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.5. Ежедневно, перед началом выполнения конкурсного задания,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>в процессе подготовки рабочего места:</w:t>
      </w:r>
    </w:p>
    <w:p w14:paraId="440ED73E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086440A4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09108243" w14:textId="1D4C8870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 xml:space="preserve">- проверить (визуально) правильность подключения инструмента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>и оборудования в электросеть;</w:t>
      </w:r>
    </w:p>
    <w:p w14:paraId="5961FE09" w14:textId="4152B73D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lastRenderedPageBreak/>
        <w:t xml:space="preserve">- проверить правильность установки стола, стула, положения оборудования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>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1F5B73DE" w14:textId="5E3F66AC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.6. Подготовить необходимые для работы материалы, приспособления,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>и разложить их на свои места, убрать с рабочего стола все лишнее.</w:t>
      </w:r>
    </w:p>
    <w:p w14:paraId="4A51D096" w14:textId="14B7F8A3" w:rsidR="001A206B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.7. Конкурсанту запрещается приступать к выполнению конкурсного задания при обнаружении неисправности инструмента или оборудования.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О замеченных недостатках и неисправностях немедленно сообщить Эксперту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>и до устранения неполадок к конкурсному заданию не приступать.</w:t>
      </w:r>
    </w:p>
    <w:p w14:paraId="3FBBECF3" w14:textId="77777777" w:rsidR="001A206B" w:rsidRDefault="00A8114D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34E941E7" w:rsidR="001A206B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- отсутствие рабочей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 специальн</w:t>
      </w:r>
      <w:r>
        <w:rPr>
          <w:rFonts w:eastAsia="Times New Roman" w:cs="Times New Roman"/>
          <w:color w:val="000000"/>
          <w:sz w:val="28"/>
          <w:szCs w:val="28"/>
        </w:rPr>
        <w:t>ой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 одежд</w:t>
      </w:r>
      <w:r>
        <w:rPr>
          <w:rFonts w:eastAsia="Times New Roman" w:cs="Times New Roman"/>
          <w:color w:val="000000"/>
          <w:sz w:val="28"/>
          <w:szCs w:val="28"/>
        </w:rPr>
        <w:t>ы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 и</w:t>
      </w:r>
      <w:r>
        <w:rPr>
          <w:rFonts w:eastAsia="Times New Roman" w:cs="Times New Roman"/>
          <w:color w:val="000000"/>
          <w:sz w:val="28"/>
          <w:szCs w:val="28"/>
        </w:rPr>
        <w:t>/или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 обув</w:t>
      </w:r>
      <w:r>
        <w:rPr>
          <w:rFonts w:eastAsia="Times New Roman" w:cs="Times New Roman"/>
          <w:color w:val="000000"/>
          <w:sz w:val="28"/>
          <w:szCs w:val="28"/>
        </w:rPr>
        <w:t>и;</w:t>
      </w:r>
    </w:p>
    <w:p w14:paraId="46ABE2B7" w14:textId="0FF5BB47" w:rsid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нарушении исправности гибкого электрошнура, вилки, подводящих кабелей</w:t>
      </w:r>
      <w:r w:rsidR="00C47300">
        <w:rPr>
          <w:rFonts w:eastAsia="Times New Roman" w:cs="Times New Roman"/>
          <w:color w:val="000000"/>
          <w:sz w:val="28"/>
          <w:szCs w:val="28"/>
        </w:rPr>
        <w:t xml:space="preserve"> электрооборудования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1637DE6E" w14:textId="55A30181" w:rsid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нарушении исправности электророзетки;</w:t>
      </w:r>
    </w:p>
    <w:p w14:paraId="13ACA44D" w14:textId="43CE5952" w:rsid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наличии влаги на режущих инструментах (ножах);</w:t>
      </w:r>
    </w:p>
    <w:p w14:paraId="2A6267F7" w14:textId="18EDF93F" w:rsid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нарушении целостности </w:t>
      </w:r>
      <w:r w:rsidR="00C47300">
        <w:rPr>
          <w:rFonts w:eastAsia="Times New Roman" w:cs="Times New Roman"/>
          <w:color w:val="000000"/>
          <w:sz w:val="28"/>
          <w:szCs w:val="28"/>
        </w:rPr>
        <w:t xml:space="preserve">и/или герметичности </w:t>
      </w:r>
      <w:r>
        <w:rPr>
          <w:rFonts w:eastAsia="Times New Roman" w:cs="Times New Roman"/>
          <w:color w:val="000000"/>
          <w:sz w:val="28"/>
          <w:szCs w:val="28"/>
        </w:rPr>
        <w:t>корпуса сифона</w:t>
      </w:r>
      <w:r w:rsidR="00C47300">
        <w:rPr>
          <w:rFonts w:eastAsia="Times New Roman" w:cs="Times New Roman"/>
          <w:color w:val="000000"/>
          <w:sz w:val="28"/>
          <w:szCs w:val="28"/>
        </w:rPr>
        <w:t>;</w:t>
      </w:r>
    </w:p>
    <w:p w14:paraId="2478799E" w14:textId="76D191A6" w:rsidR="00C47300" w:rsidRDefault="00C47300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нарушении исправности показателя манометра либо превышающем допустимое значение показателя манометра на кофемашине;</w:t>
      </w:r>
    </w:p>
    <w:p w14:paraId="46DD8E70" w14:textId="14B41569" w:rsidR="00C47300" w:rsidRDefault="00C47300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загорании </w:t>
      </w:r>
      <w:r w:rsidRPr="00C47300">
        <w:rPr>
          <w:rFonts w:eastAsia="Times New Roman" w:cs="Times New Roman"/>
          <w:color w:val="000000"/>
          <w:sz w:val="28"/>
          <w:szCs w:val="28"/>
        </w:rPr>
        <w:t>сигнальной лампочки уровня воды, датчика автоматического включения подпитки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751ED5E" w14:textId="7A5B1EA8" w:rsidR="00C47300" w:rsidRDefault="00C47300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отсутствии воды в котле кофемашины;</w:t>
      </w:r>
    </w:p>
    <w:p w14:paraId="488F67D7" w14:textId="163135CE" w:rsidR="00C47300" w:rsidRDefault="00C47300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нарушении исправности блокировочных устройств оборудования;</w:t>
      </w:r>
    </w:p>
    <w:p w14:paraId="3E5F2A18" w14:textId="70CA449A" w:rsidR="00C47300" w:rsidRPr="00496422" w:rsidRDefault="00C47300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C47300">
        <w:rPr>
          <w:rFonts w:eastAsia="Times New Roman" w:cs="Times New Roman"/>
          <w:color w:val="000000"/>
          <w:sz w:val="28"/>
          <w:szCs w:val="28"/>
        </w:rPr>
        <w:t xml:space="preserve">отсутствии вентиляционной гофры, отсутствии сборника шелухи, неисправности вентиляторов охлаждения, отсутствии сигнальной лампочки всех агрегатов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C47300">
        <w:rPr>
          <w:rFonts w:eastAsia="Times New Roman" w:cs="Times New Roman"/>
          <w:color w:val="000000"/>
          <w:sz w:val="28"/>
          <w:szCs w:val="28"/>
        </w:rPr>
        <w:t>и контуров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ростера</w:t>
      </w:r>
      <w:proofErr w:type="spellEnd"/>
      <w:r w:rsidRPr="00C47300">
        <w:rPr>
          <w:rFonts w:eastAsia="Times New Roman" w:cs="Times New Roman"/>
          <w:color w:val="000000"/>
          <w:sz w:val="28"/>
          <w:szCs w:val="28"/>
        </w:rPr>
        <w:t>;</w:t>
      </w:r>
    </w:p>
    <w:p w14:paraId="25FA260A" w14:textId="6F408189" w:rsidR="001A206B" w:rsidRDefault="00A8114D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>
        <w:rPr>
          <w:rFonts w:eastAsia="Times New Roman" w:cs="Times New Roman"/>
          <w:color w:val="000000"/>
          <w:sz w:val="28"/>
          <w:szCs w:val="28"/>
        </w:rPr>
        <w:t xml:space="preserve">О замеченных недостатках и неисправностях нужно немедленно сообщить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техническому эксперту и до устранения неполадок к конкурсному заданию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>
        <w:rPr>
          <w:rFonts w:eastAsia="Times New Roman" w:cs="Times New Roman"/>
          <w:color w:val="000000"/>
          <w:sz w:val="28"/>
          <w:szCs w:val="28"/>
        </w:rPr>
        <w:t>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18B64F2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>
        <w:rPr>
          <w:rFonts w:eastAsia="Times New Roman" w:cs="Times New Roman"/>
          <w:color w:val="000000"/>
          <w:sz w:val="28"/>
          <w:szCs w:val="28"/>
        </w:rPr>
        <w:t>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8"/>
        <w:gridCol w:w="7713"/>
      </w:tblGrid>
      <w:tr w:rsidR="00ED399A" w14:paraId="0B05886D" w14:textId="77777777" w:rsidTr="00FB5EAE">
        <w:trPr>
          <w:tblHeader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82A2" w14:textId="77777777" w:rsidR="00ED399A" w:rsidRDefault="00ED399A" w:rsidP="00FB5EAE">
            <w:pPr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5B96" w14:textId="77777777" w:rsidR="00ED399A" w:rsidRDefault="00ED399A" w:rsidP="00FB5EAE">
            <w:pPr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ED399A" w14:paraId="6D1696C2" w14:textId="77777777" w:rsidTr="00FB5EAE"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6588" w14:textId="77777777" w:rsidR="00ED399A" w:rsidRDefault="00ED399A" w:rsidP="00FB5EAE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Ростер</w:t>
            </w:r>
            <w:proofErr w:type="spellEnd"/>
            <w:r>
              <w:rPr>
                <w:rFonts w:eastAsia="Times New Roman" w:cs="Times New Roman"/>
              </w:rPr>
              <w:t xml:space="preserve"> для обжарки кофе с подключенным Ноутбуком/ стационарным компьютером</w:t>
            </w:r>
            <w:r>
              <w:rPr>
                <w:rStyle w:val="af0"/>
                <w:rFonts w:eastAsia="Times New Roman" w:cs="Times New Roman"/>
              </w:rPr>
              <w:footnoteReference w:id="4"/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0B7D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загромождать рабочее место;</w:t>
            </w:r>
          </w:p>
          <w:p w14:paraId="7E80A8A0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включать и выключать сухими руками;</w:t>
            </w:r>
          </w:p>
          <w:p w14:paraId="28D209D2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предупреждать о пуске оборудования;</w:t>
            </w:r>
          </w:p>
          <w:p w14:paraId="1CCF955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- не передвигать включенную в сеть;</w:t>
            </w:r>
          </w:p>
          <w:p w14:paraId="62A0A1C3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- </w:t>
            </w:r>
            <w:r>
              <w:rPr>
                <w:rFonts w:cs="Times New Roman"/>
              </w:rPr>
              <w:t>работать только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</w:rPr>
              <w:t>при исправности гибкого электрошнура, вилки, подводящих кабелей,</w:t>
            </w:r>
          </w:p>
          <w:p w14:paraId="476AA568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работать только при исправности электророзетки;</w:t>
            </w:r>
          </w:p>
          <w:p w14:paraId="61587260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работать при исправности блокировочных устройств;</w:t>
            </w:r>
          </w:p>
          <w:p w14:paraId="1928C6C9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не эксплуатировать </w:t>
            </w:r>
            <w:proofErr w:type="spellStart"/>
            <w:r>
              <w:rPr>
                <w:rFonts w:cs="Times New Roman"/>
              </w:rPr>
              <w:t>ростер</w:t>
            </w:r>
            <w:proofErr w:type="spellEnd"/>
            <w:r>
              <w:rPr>
                <w:rFonts w:cs="Times New Roman"/>
              </w:rPr>
              <w:t xml:space="preserve"> и ПК при отсутствии вентиляционной гофры, отсутствии сборника шелухи, неисправности вентиляторов охлаждения, отсутствии сигнальной лампочки всех агрегатов и контуров;</w:t>
            </w:r>
          </w:p>
          <w:p w14:paraId="4C5ED4CD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следить за показателями датчиков температуры</w:t>
            </w:r>
          </w:p>
        </w:tc>
      </w:tr>
      <w:tr w:rsidR="00ED399A" w14:paraId="2E723EAA" w14:textId="77777777" w:rsidTr="00FB5EAE"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8BF6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Кофемашина профессиональная</w:t>
            </w:r>
            <w:r>
              <w:rPr>
                <w:rStyle w:val="af0"/>
                <w:rFonts w:eastAsia="Times New Roman" w:cs="Times New Roman"/>
              </w:rPr>
              <w:footnoteReference w:id="5"/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1D07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загромождать рабочее место;</w:t>
            </w:r>
          </w:p>
          <w:p w14:paraId="54C68C61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включать и выключать сухими руками;</w:t>
            </w:r>
          </w:p>
          <w:p w14:paraId="6004425F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предупреждать о пуске оборудования;</w:t>
            </w:r>
          </w:p>
          <w:p w14:paraId="1E732E40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- не передвигать включенную в сеть;</w:t>
            </w:r>
          </w:p>
          <w:p w14:paraId="43C20AC4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- </w:t>
            </w:r>
            <w:r>
              <w:rPr>
                <w:rFonts w:cs="Times New Roman"/>
              </w:rPr>
              <w:t>работать только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</w:rPr>
              <w:t>при исправности гибкого электрошнура, вилки, подводящих кабелей,</w:t>
            </w:r>
          </w:p>
          <w:p w14:paraId="0623DFEB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работать только при исправности электророзетки;</w:t>
            </w:r>
          </w:p>
          <w:p w14:paraId="2951DE43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работать при исправности блокировочных устройств;</w:t>
            </w:r>
          </w:p>
          <w:p w14:paraId="44C88A67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не эксплуатировать кофемашину при отсутствии воды в котле, </w:t>
            </w:r>
            <w:r>
              <w:rPr>
                <w:rFonts w:cs="Times New Roman"/>
              </w:rPr>
              <w:br/>
              <w:t>не исправности манометра, сигнальной лампочки уровня воды, датчика автоматического включения подпитки котла;</w:t>
            </w:r>
          </w:p>
          <w:p w14:paraId="5C7277FE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при работе следить за уровнем воды и давлением в котле в насосе.</w:t>
            </w:r>
          </w:p>
        </w:tc>
      </w:tr>
      <w:tr w:rsidR="00ED399A" w14:paraId="4C6FE453" w14:textId="77777777" w:rsidTr="00FB5EAE"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CF1B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Кофемолка электрическая 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8265C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загромождать рабочее место;</w:t>
            </w:r>
          </w:p>
          <w:p w14:paraId="42F47276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включать и выключать сухими руками;</w:t>
            </w:r>
          </w:p>
          <w:p w14:paraId="36D7E6F1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предупреждать о пуске оборудования;</w:t>
            </w:r>
          </w:p>
          <w:p w14:paraId="13C38FBC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- не передвигать включенную в сеть;</w:t>
            </w:r>
          </w:p>
          <w:p w14:paraId="506DCD27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- </w:t>
            </w:r>
            <w:r>
              <w:rPr>
                <w:rFonts w:cs="Times New Roman"/>
              </w:rPr>
              <w:t>работать только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</w:rPr>
              <w:t>при исправности гибкого электрошнура, вилки, подводящих кабелей,</w:t>
            </w:r>
          </w:p>
          <w:p w14:paraId="1F64314E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работать только при исправности электророзетки;</w:t>
            </w:r>
          </w:p>
          <w:p w14:paraId="61C43289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работать при исправности блокировочных устройств;</w:t>
            </w:r>
          </w:p>
          <w:p w14:paraId="3ED38A43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кофемолку при отсутствии кофейных зерен и/или молотого кофе в бункере;</w:t>
            </w:r>
          </w:p>
          <w:p w14:paraId="546BF3AC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- не эксплуатировать кофемолку при сигнальной лампочке.</w:t>
            </w:r>
          </w:p>
        </w:tc>
      </w:tr>
      <w:tr w:rsidR="00ED399A" w14:paraId="6B7AE6DC" w14:textId="77777777" w:rsidTr="00FB5EAE"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31FE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Фильтр для воды с системой обратного осмоса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E86A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- </w:t>
            </w:r>
            <w:r>
              <w:rPr>
                <w:rFonts w:cs="Times New Roman"/>
              </w:rPr>
              <w:t>работать только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</w:rPr>
              <w:t>при исправности гибкого электрошнура, вилки, подводящих кабелей;</w:t>
            </w:r>
          </w:p>
          <w:p w14:paraId="4A92102F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включать и выключать сухими руками;</w:t>
            </w:r>
          </w:p>
          <w:p w14:paraId="6083C7A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работать при исправности блокировочных устройств;</w:t>
            </w:r>
          </w:p>
          <w:p w14:paraId="3A8EE659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фильтр при отсутствии картриджей или сигнальной лампочки;</w:t>
            </w:r>
          </w:p>
          <w:p w14:paraId="1727C34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работать только при исправности электророзетки.</w:t>
            </w:r>
          </w:p>
        </w:tc>
      </w:tr>
      <w:tr w:rsidR="00ED399A" w14:paraId="1D43B9AC" w14:textId="77777777" w:rsidTr="00FB5EAE"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79FC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Аппарат для кофе на песке</w:t>
            </w:r>
            <w:r>
              <w:rPr>
                <w:rStyle w:val="af0"/>
                <w:rFonts w:eastAsia="Times New Roman" w:cs="Times New Roman"/>
              </w:rPr>
              <w:footnoteReference w:id="6"/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A054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загромождать рабочее место;</w:t>
            </w:r>
          </w:p>
          <w:p w14:paraId="4386599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включать и выключать сухими руками;</w:t>
            </w:r>
          </w:p>
          <w:p w14:paraId="1427834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предупреждать о пуске оборудования;</w:t>
            </w:r>
          </w:p>
          <w:p w14:paraId="4AE3B53F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- не передвигать включенную в сеть;</w:t>
            </w:r>
          </w:p>
          <w:p w14:paraId="1CAD2128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- </w:t>
            </w:r>
            <w:r>
              <w:rPr>
                <w:rFonts w:cs="Times New Roman"/>
              </w:rPr>
              <w:t>работать только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</w:rPr>
              <w:t>при исправности гибкого электрошнура, вилки, подводящих кабелей,</w:t>
            </w:r>
          </w:p>
          <w:p w14:paraId="38DDCB41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работать только при исправности электророзетки;</w:t>
            </w:r>
          </w:p>
          <w:p w14:paraId="2FCB60A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работать при исправности блокировочных устройств;</w:t>
            </w:r>
          </w:p>
          <w:p w14:paraId="2847603A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аппарат при отсутствии песка;</w:t>
            </w:r>
          </w:p>
          <w:p w14:paraId="5543531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прикасаться к песку и джезве после нагрева аппарата;</w:t>
            </w:r>
          </w:p>
          <w:p w14:paraId="12D72772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работать при сигнальной лампочке перегрева;</w:t>
            </w:r>
          </w:p>
          <w:p w14:paraId="6310F99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при загорании сигнальной лампочки.</w:t>
            </w:r>
          </w:p>
        </w:tc>
      </w:tr>
      <w:tr w:rsidR="00ED399A" w14:paraId="6D417F35" w14:textId="77777777" w:rsidTr="00FB5EAE"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CE94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Чайник электрический переносной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EE77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- </w:t>
            </w:r>
            <w:r>
              <w:rPr>
                <w:rFonts w:cs="Times New Roman"/>
              </w:rPr>
              <w:t>работать только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</w:rPr>
              <w:t>при исправности гибкого электрошнура, вилки, подводящих кабелей,</w:t>
            </w:r>
          </w:p>
          <w:p w14:paraId="198C17E3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работать только при исправности электророзетки;</w:t>
            </w:r>
          </w:p>
          <w:p w14:paraId="2E7D0BF9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при отсутствии воды в емкости</w:t>
            </w:r>
          </w:p>
          <w:p w14:paraId="0E412541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при работе следить за уровнем воды</w:t>
            </w:r>
          </w:p>
          <w:p w14:paraId="743EE143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Во время работы прибор нагревается. Не трогать руками корпус и</w:t>
            </w:r>
          </w:p>
          <w:p w14:paraId="2B54BF74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крышку прибора.</w:t>
            </w:r>
          </w:p>
        </w:tc>
      </w:tr>
      <w:tr w:rsidR="00ED399A" w14:paraId="1AB60732" w14:textId="77777777" w:rsidTr="00FB5EAE"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0BB2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Сифон для газирования напитков и сливок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4D74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наличие и целостности корпуса сифона и баллонов</w:t>
            </w:r>
          </w:p>
          <w:p w14:paraId="132B5846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после использования сифона он должен быть разобран и начисто вымытый с дезинфицирующим средством.</w:t>
            </w:r>
          </w:p>
          <w:p w14:paraId="00E63619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использовать только разрешенные для конкретной модели сифона баллончики с газами</w:t>
            </w:r>
          </w:p>
        </w:tc>
      </w:tr>
      <w:tr w:rsidR="00ED399A" w14:paraId="57FE5928" w14:textId="77777777" w:rsidTr="00FB5EAE"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BFC9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Сифон/</w:t>
            </w:r>
            <w:proofErr w:type="spellStart"/>
            <w:r>
              <w:rPr>
                <w:rFonts w:eastAsia="Times New Roman" w:cs="Times New Roman"/>
              </w:rPr>
              <w:t>габет</w:t>
            </w:r>
            <w:proofErr w:type="spellEnd"/>
            <w:r>
              <w:rPr>
                <w:rFonts w:eastAsia="Times New Roman" w:cs="Times New Roman"/>
              </w:rPr>
              <w:t xml:space="preserve"> с горелкой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7753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при отсутствии баллона</w:t>
            </w:r>
          </w:p>
        </w:tc>
      </w:tr>
      <w:tr w:rsidR="00ED399A" w14:paraId="4D474AB1" w14:textId="77777777" w:rsidTr="00FB5EAE"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419A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Фискальный регистратор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844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- </w:t>
            </w:r>
            <w:r>
              <w:rPr>
                <w:rFonts w:cs="Times New Roman"/>
              </w:rPr>
              <w:t>работать только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</w:rPr>
              <w:t>при исправности гибкого электрошнура, вилки, подводящих кабелей,</w:t>
            </w:r>
          </w:p>
          <w:p w14:paraId="6202FDF1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работать только при исправности электророзетки;</w:t>
            </w:r>
          </w:p>
          <w:p w14:paraId="27D4ED34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аппарат при отсутствии ленты;</w:t>
            </w:r>
          </w:p>
          <w:p w14:paraId="2E9CB7E3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при загорании сигнальной лампочки.</w:t>
            </w:r>
          </w:p>
        </w:tc>
      </w:tr>
      <w:tr w:rsidR="00ED399A" w14:paraId="2EB09034" w14:textId="77777777" w:rsidTr="00FB5EAE"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503A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Ножи поварские 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9870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не работать с ножом в направлении к своему телу; </w:t>
            </w:r>
          </w:p>
          <w:p w14:paraId="567FD29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крепко держать рукоятку ножа; </w:t>
            </w:r>
          </w:p>
          <w:p w14:paraId="00BE8C6D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использовать только хорошо заточенные ножи; </w:t>
            </w:r>
          </w:p>
          <w:p w14:paraId="291DF376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следить, чтобы руки и рукоятка ножа были сухими; </w:t>
            </w:r>
          </w:p>
          <w:p w14:paraId="7D11C2BE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не оставлять нож в положении режущей кромкой вверх; </w:t>
            </w:r>
          </w:p>
          <w:p w14:paraId="2D68E64D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оставлять нож вколотым в продукты или между ними;</w:t>
            </w:r>
          </w:p>
          <w:p w14:paraId="2C57F02A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не пытаться поймать падающий нож; </w:t>
            </w:r>
          </w:p>
          <w:p w14:paraId="44A54D14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использовать поварские ножи не по назначению;</w:t>
            </w:r>
          </w:p>
          <w:p w14:paraId="148ADF98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мыть нож после каждого применения.</w:t>
            </w:r>
          </w:p>
        </w:tc>
      </w:tr>
    </w:tbl>
    <w:p w14:paraId="7025012F" w14:textId="77777777" w:rsidR="00C47300" w:rsidRDefault="00A8114D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47300">
        <w:rPr>
          <w:rFonts w:cs="Times New Roman"/>
          <w:sz w:val="28"/>
          <w:szCs w:val="28"/>
        </w:rPr>
        <w:t>При выполнении конкурсных заданий и уборке рабочих мест:</w:t>
      </w:r>
    </w:p>
    <w:p w14:paraId="56AB50D3" w14:textId="77777777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конкурсантов;</w:t>
      </w:r>
    </w:p>
    <w:p w14:paraId="05488619" w14:textId="77777777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соблюдать настоящую инструкцию;</w:t>
      </w:r>
    </w:p>
    <w:p w14:paraId="4A4D1F95" w14:textId="3E524B32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соблюдать правила эксплуатации оборудования, механизмов </w:t>
      </w:r>
      <w:r w:rsidR="00FD77E8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>и инструментов, не подвергать их механическим ударам, не допускать падений;</w:t>
      </w:r>
    </w:p>
    <w:p w14:paraId="0BC1814E" w14:textId="77777777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14:paraId="198A4F93" w14:textId="77777777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352CB64F" w14:textId="6A1B83C1" w:rsidR="001A206B" w:rsidRDefault="00C47300" w:rsidP="00C473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- выполнять конкурсные задания только исправным инструментом;</w:t>
      </w:r>
    </w:p>
    <w:p w14:paraId="0F5AD18A" w14:textId="779FAF4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47300">
        <w:rPr>
          <w:rFonts w:cs="Times New Roman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9214EA7" w14:textId="77777777" w:rsidR="00A23CC9" w:rsidRDefault="00A23C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bookmarkStart w:id="7" w:name="_heading=h.1t3h5sf"/>
      <w:bookmarkEnd w:id="7"/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61B917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>
        <w:rPr>
          <w:rFonts w:eastAsia="Times New Roman" w:cs="Times New Roman"/>
          <w:color w:val="000000"/>
          <w:sz w:val="28"/>
          <w:szCs w:val="28"/>
        </w:rPr>
        <w:t>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29615DED" w14:textId="77777777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</w:t>
      </w:r>
    </w:p>
    <w:p w14:paraId="4638298F" w14:textId="6EE92034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приложить усилия для исключения состояния страха и паники.</w:t>
      </w:r>
    </w:p>
    <w:p w14:paraId="3B92B9BA" w14:textId="2B7EF918" w:rsidR="001A206B" w:rsidRPr="00C47300" w:rsidRDefault="00C47300" w:rsidP="00C473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Pr="00C47300">
        <w:rPr>
          <w:rFonts w:cs="Times New Roman"/>
          <w:sz w:val="28"/>
          <w:szCs w:val="28"/>
        </w:rPr>
        <w:t>ри наступлении признаков удушья лечь на пол и как можно быстрее ползти в сторону эвакуационного выхода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3A0F7FE7" w14:textId="7372E4E1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7.1.1. Привести в порядок рабочее место. </w:t>
      </w:r>
    </w:p>
    <w:p w14:paraId="7FAA822D" w14:textId="719E95E1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7.1.2. Убрать средства индивидуальной защиты в отведенное для хранений место.</w:t>
      </w:r>
    </w:p>
    <w:p w14:paraId="4B510091" w14:textId="2205D989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7.1.3. Отключить инструмент и оборудование от сети.</w:t>
      </w:r>
    </w:p>
    <w:p w14:paraId="7D8F9D34" w14:textId="6803B570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7.1.4. Инструмент убрать в специально предназначенное для хранений место.</w:t>
      </w:r>
    </w:p>
    <w:p w14:paraId="74103E89" w14:textId="4C4EBF60" w:rsidR="001A206B" w:rsidRP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7.1.5.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C47300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52D8A" w14:textId="77777777" w:rsidR="00BD549C" w:rsidRDefault="00BD549C">
      <w:pPr>
        <w:spacing w:line="240" w:lineRule="auto"/>
      </w:pPr>
      <w:r>
        <w:separator/>
      </w:r>
    </w:p>
  </w:endnote>
  <w:endnote w:type="continuationSeparator" w:id="0">
    <w:p w14:paraId="60A278D1" w14:textId="77777777" w:rsidR="00BD549C" w:rsidRDefault="00BD54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ED399A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3D868" w14:textId="77777777" w:rsidR="00BD549C" w:rsidRDefault="00BD549C">
      <w:pPr>
        <w:spacing w:line="240" w:lineRule="auto"/>
      </w:pPr>
      <w:r>
        <w:separator/>
      </w:r>
    </w:p>
  </w:footnote>
  <w:footnote w:type="continuationSeparator" w:id="0">
    <w:p w14:paraId="28C31832" w14:textId="77777777" w:rsidR="00BD549C" w:rsidRDefault="00BD549C">
      <w:pPr>
        <w:spacing w:line="240" w:lineRule="auto"/>
      </w:pPr>
      <w:r>
        <w:continuationSeparator/>
      </w:r>
    </w:p>
  </w:footnote>
  <w:footnote w:id="1">
    <w:p w14:paraId="728B71B3" w14:textId="0AB15AB4" w:rsidR="00ED399A" w:rsidRDefault="00ED399A" w:rsidP="00ED399A">
      <w:pPr>
        <w:pStyle w:val="af"/>
      </w:pPr>
      <w:r>
        <w:rPr>
          <w:rStyle w:val="af0"/>
        </w:rPr>
        <w:footnoteRef/>
      </w:r>
      <w:r>
        <w:t xml:space="preserve"> Для возрастной категории от 14 до 16 лет эксплуатация ростера разрешено только под </w:t>
      </w:r>
      <w:r w:rsidRPr="00A017B7">
        <w:t>наблюдением эксперта или назначенного ответственного лица старше 18 лет</w:t>
      </w:r>
      <w:r>
        <w:t>.</w:t>
      </w:r>
    </w:p>
  </w:footnote>
  <w:footnote w:id="2">
    <w:p w14:paraId="6A95DDD4" w14:textId="588348CA" w:rsidR="00ED399A" w:rsidRDefault="00ED399A" w:rsidP="00ED399A">
      <w:pPr>
        <w:pStyle w:val="af"/>
      </w:pPr>
      <w:r>
        <w:rPr>
          <w:rStyle w:val="af0"/>
        </w:rPr>
        <w:footnoteRef/>
      </w:r>
      <w:r>
        <w:t xml:space="preserve"> Для возрастной категории от 14 до 16 лет эксплуатация кофемашины профессиональной разрешено только под </w:t>
      </w:r>
      <w:r w:rsidRPr="00A017B7">
        <w:t>наблюдением эксперта или назначенного ответственного лица старше 18 лет</w:t>
      </w:r>
      <w:r>
        <w:t>.</w:t>
      </w:r>
    </w:p>
  </w:footnote>
  <w:footnote w:id="3">
    <w:p w14:paraId="126C0D52" w14:textId="562D1CA8" w:rsidR="00ED399A" w:rsidRDefault="00ED399A" w:rsidP="00ED399A">
      <w:pPr>
        <w:pStyle w:val="af"/>
      </w:pPr>
      <w:r>
        <w:rPr>
          <w:rStyle w:val="af0"/>
        </w:rPr>
        <w:footnoteRef/>
      </w:r>
      <w:r>
        <w:t xml:space="preserve"> Для возрастной категории от 14 до 16 лет эксплуатация а</w:t>
      </w:r>
      <w:r>
        <w:rPr>
          <w:rFonts w:eastAsia="Times New Roman" w:cs="Times New Roman"/>
        </w:rPr>
        <w:t>ппарата для кофе на песке</w:t>
      </w:r>
      <w:r>
        <w:t xml:space="preserve"> разрешено только под </w:t>
      </w:r>
      <w:r w:rsidRPr="00A017B7">
        <w:t>наблюдением эксперта или назначенного ответственного лица старше 18 лет</w:t>
      </w:r>
      <w:r>
        <w:t>.</w:t>
      </w:r>
    </w:p>
  </w:footnote>
  <w:footnote w:id="4">
    <w:p w14:paraId="4698E764" w14:textId="59457948" w:rsidR="00ED399A" w:rsidRDefault="00ED399A" w:rsidP="00ED399A">
      <w:pPr>
        <w:pStyle w:val="af"/>
      </w:pPr>
      <w:r>
        <w:rPr>
          <w:rStyle w:val="af0"/>
        </w:rPr>
        <w:footnoteRef/>
      </w:r>
      <w:r>
        <w:t xml:space="preserve"> Для возрастной категории от 14 до 16 лет эксплуатация ростера разрешено только под </w:t>
      </w:r>
      <w:r w:rsidRPr="00A017B7">
        <w:t>наблюдением эксперта или назначенного ответственного лица старше 18 лет</w:t>
      </w:r>
      <w:r>
        <w:t>.</w:t>
      </w:r>
    </w:p>
  </w:footnote>
  <w:footnote w:id="5">
    <w:p w14:paraId="72F1D29F" w14:textId="1D88E410" w:rsidR="00ED399A" w:rsidRDefault="00ED399A" w:rsidP="00ED399A">
      <w:pPr>
        <w:pStyle w:val="af"/>
      </w:pPr>
      <w:r>
        <w:rPr>
          <w:rStyle w:val="af0"/>
        </w:rPr>
        <w:footnoteRef/>
      </w:r>
      <w:r>
        <w:t xml:space="preserve"> Для возрастной категории от 14 до 16 лет эксплуатация кофемашины профессиональной разрешено только под </w:t>
      </w:r>
      <w:r w:rsidRPr="00A017B7">
        <w:t>наблюдением эксперта или назначенного ответственного лица старше 18 лет</w:t>
      </w:r>
      <w:r>
        <w:t>.</w:t>
      </w:r>
    </w:p>
  </w:footnote>
  <w:footnote w:id="6">
    <w:p w14:paraId="422A2229" w14:textId="72B54C6A" w:rsidR="00ED399A" w:rsidRDefault="00ED399A" w:rsidP="00ED399A">
      <w:pPr>
        <w:pStyle w:val="af"/>
      </w:pPr>
      <w:r>
        <w:rPr>
          <w:rStyle w:val="af0"/>
        </w:rPr>
        <w:footnoteRef/>
      </w:r>
      <w:r>
        <w:t xml:space="preserve"> Для возрастной категории от 14 до 16 лет эксплуатация </w:t>
      </w:r>
      <w:r>
        <w:rPr>
          <w:rFonts w:eastAsia="Times New Roman" w:cs="Times New Roman"/>
        </w:rPr>
        <w:t>аппарата для кофе на песке</w:t>
      </w:r>
      <w:r>
        <w:t xml:space="preserve"> разрешено только под </w:t>
      </w:r>
      <w:r w:rsidRPr="00A017B7">
        <w:t>наблюдением эксперта или назначенного ответственного лица старше 18 лет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516A"/>
    <w:rsid w:val="00195C80"/>
    <w:rsid w:val="001A206B"/>
    <w:rsid w:val="00325995"/>
    <w:rsid w:val="00496422"/>
    <w:rsid w:val="00584FB3"/>
    <w:rsid w:val="00593312"/>
    <w:rsid w:val="005B5A36"/>
    <w:rsid w:val="009269AB"/>
    <w:rsid w:val="00940A53"/>
    <w:rsid w:val="00A23CC9"/>
    <w:rsid w:val="00A7162A"/>
    <w:rsid w:val="00A8114D"/>
    <w:rsid w:val="00AC6625"/>
    <w:rsid w:val="00B34258"/>
    <w:rsid w:val="00B366B4"/>
    <w:rsid w:val="00B44781"/>
    <w:rsid w:val="00BD549C"/>
    <w:rsid w:val="00C47300"/>
    <w:rsid w:val="00E94ABA"/>
    <w:rsid w:val="00ED399A"/>
    <w:rsid w:val="00F011EE"/>
    <w:rsid w:val="00F66017"/>
    <w:rsid w:val="00FD77E8"/>
    <w:rsid w:val="00FF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C473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3182</Words>
  <Characters>18142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9</cp:revision>
  <dcterms:created xsi:type="dcterms:W3CDTF">2023-10-10T08:16:00Z</dcterms:created>
  <dcterms:modified xsi:type="dcterms:W3CDTF">2025-03-20T15:06:00Z</dcterms:modified>
</cp:coreProperties>
</file>